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7598" w:rsidRPr="007509B3" w:rsidRDefault="006334BE" w:rsidP="00293F82">
      <w:pPr>
        <w:spacing w:after="0"/>
        <w:jc w:val="center"/>
        <w:rPr>
          <w:sz w:val="36"/>
          <w:szCs w:val="36"/>
        </w:rPr>
      </w:pPr>
      <w:r>
        <w:rPr>
          <w:sz w:val="36"/>
          <w:szCs w:val="36"/>
        </w:rPr>
        <w:t>PRZEDMIAR ROBÓT</w:t>
      </w:r>
    </w:p>
    <w:p w:rsidR="00293F82" w:rsidRDefault="00293F82" w:rsidP="00293F82">
      <w:pPr>
        <w:spacing w:after="0"/>
      </w:pPr>
    </w:p>
    <w:p w:rsidR="00293F82" w:rsidRDefault="00293F82" w:rsidP="00293F82">
      <w:pPr>
        <w:spacing w:before="240"/>
      </w:pPr>
      <w:r>
        <w:t>Temat:</w:t>
      </w:r>
      <w:r>
        <w:tab/>
      </w:r>
      <w:r>
        <w:tab/>
        <w:t>Kompleks chłodniczy przeciw</w:t>
      </w:r>
      <w:r w:rsidR="006334BE">
        <w:t xml:space="preserve">działania </w:t>
      </w:r>
      <w:r>
        <w:t>ASF</w:t>
      </w:r>
      <w:r w:rsidR="009C0A55">
        <w:t xml:space="preserve"> – część nr 3</w:t>
      </w:r>
    </w:p>
    <w:p w:rsidR="00293F82" w:rsidRDefault="00293F82" w:rsidP="00293F82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</w:rPr>
      </w:pPr>
      <w:r>
        <w:t>Lokalizacja:</w:t>
      </w:r>
      <w:r>
        <w:tab/>
      </w:r>
      <w:r>
        <w:rPr>
          <w:rFonts w:ascii="Calibri" w:hAnsi="Calibri" w:cs="Calibri"/>
          <w:color w:val="000000"/>
          <w:sz w:val="24"/>
          <w:szCs w:val="24"/>
        </w:rPr>
        <w:t>Krzyszków, dz. nr 334/247 AM-3 obręb Łazy Wielkie, gmina Krośnice</w:t>
      </w:r>
    </w:p>
    <w:p w:rsidR="00293F82" w:rsidRDefault="00293F82" w:rsidP="00293F82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</w:rPr>
      </w:pPr>
    </w:p>
    <w:p w:rsidR="00293F82" w:rsidRDefault="00293F82" w:rsidP="00293F82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</w:rPr>
      </w:pPr>
      <w:r>
        <w:rPr>
          <w:rFonts w:ascii="Calibri" w:hAnsi="Calibri" w:cs="Calibri"/>
          <w:color w:val="000000"/>
          <w:sz w:val="24"/>
          <w:szCs w:val="24"/>
        </w:rPr>
        <w:t>Inwestor:</w:t>
      </w:r>
      <w:r>
        <w:rPr>
          <w:rFonts w:ascii="Calibri" w:hAnsi="Calibri" w:cs="Calibri"/>
          <w:color w:val="000000"/>
          <w:sz w:val="24"/>
          <w:szCs w:val="24"/>
        </w:rPr>
        <w:tab/>
        <w:t>SP PGL LP Nadleśnictwo Milicz, ul. Trzebnicka 18, 56-300 Milicz</w:t>
      </w:r>
      <w:bookmarkStart w:id="0" w:name="_GoBack"/>
      <w:bookmarkEnd w:id="0"/>
    </w:p>
    <w:p w:rsidR="00293F82" w:rsidRDefault="00293F82" w:rsidP="00293F82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</w:rPr>
      </w:pPr>
    </w:p>
    <w:p w:rsidR="00293F82" w:rsidRDefault="00293F82" w:rsidP="00293F82">
      <w:pPr>
        <w:spacing w:before="240"/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4962"/>
        <w:gridCol w:w="1272"/>
        <w:gridCol w:w="2303"/>
      </w:tblGrid>
      <w:tr w:rsidR="00293F82" w:rsidTr="00293F82">
        <w:tc>
          <w:tcPr>
            <w:tcW w:w="675" w:type="dxa"/>
          </w:tcPr>
          <w:p w:rsidR="00293F82" w:rsidRDefault="00293F82" w:rsidP="00293F82">
            <w:pPr>
              <w:spacing w:line="276" w:lineRule="auto"/>
              <w:jc w:val="center"/>
            </w:pPr>
            <w:r>
              <w:t>LP</w:t>
            </w:r>
          </w:p>
        </w:tc>
        <w:tc>
          <w:tcPr>
            <w:tcW w:w="4962" w:type="dxa"/>
          </w:tcPr>
          <w:p w:rsidR="00293F82" w:rsidRDefault="00293F82" w:rsidP="00293F82">
            <w:pPr>
              <w:spacing w:line="276" w:lineRule="auto"/>
            </w:pPr>
            <w:r>
              <w:t>Nazwa elementu</w:t>
            </w:r>
          </w:p>
        </w:tc>
        <w:tc>
          <w:tcPr>
            <w:tcW w:w="1272" w:type="dxa"/>
          </w:tcPr>
          <w:p w:rsidR="00293F82" w:rsidRDefault="00293F82" w:rsidP="00293F82">
            <w:pPr>
              <w:spacing w:line="276" w:lineRule="auto"/>
              <w:jc w:val="center"/>
            </w:pPr>
            <w:r>
              <w:t>Ilość</w:t>
            </w:r>
          </w:p>
        </w:tc>
        <w:tc>
          <w:tcPr>
            <w:tcW w:w="2303" w:type="dxa"/>
          </w:tcPr>
          <w:p w:rsidR="00293F82" w:rsidRDefault="00293F82" w:rsidP="00293F82">
            <w:pPr>
              <w:spacing w:line="276" w:lineRule="auto"/>
              <w:jc w:val="center"/>
            </w:pPr>
            <w:r>
              <w:t>Wartość robót [zł]</w:t>
            </w:r>
          </w:p>
        </w:tc>
      </w:tr>
      <w:tr w:rsidR="00293F82" w:rsidTr="00293F82">
        <w:tc>
          <w:tcPr>
            <w:tcW w:w="675" w:type="dxa"/>
          </w:tcPr>
          <w:p w:rsidR="00293F82" w:rsidRDefault="00293F82" w:rsidP="00293F82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4962" w:type="dxa"/>
          </w:tcPr>
          <w:p w:rsidR="00293F82" w:rsidRDefault="00293F82" w:rsidP="00293F82">
            <w:pPr>
              <w:spacing w:line="276" w:lineRule="auto"/>
            </w:pPr>
            <w:r>
              <w:t>Wykonanie ogrodzenia terenu z paneli metalowych na słupkach stalowych (ogrodzenie systemowe) H=1,70 m</w:t>
            </w:r>
            <w:r w:rsidR="003F2D26">
              <w:t xml:space="preserve"> wraz z bramą wjazdową szerokości 4,00 m analogiczną do ogrodzenia</w:t>
            </w:r>
          </w:p>
        </w:tc>
        <w:tc>
          <w:tcPr>
            <w:tcW w:w="1272" w:type="dxa"/>
          </w:tcPr>
          <w:p w:rsidR="00293F82" w:rsidRDefault="003F2D26" w:rsidP="00293F82">
            <w:pPr>
              <w:spacing w:line="276" w:lineRule="auto"/>
              <w:jc w:val="center"/>
            </w:pPr>
            <w:r>
              <w:t>60 mb</w:t>
            </w:r>
          </w:p>
        </w:tc>
        <w:tc>
          <w:tcPr>
            <w:tcW w:w="2303" w:type="dxa"/>
          </w:tcPr>
          <w:p w:rsidR="00293F82" w:rsidRDefault="00293F82" w:rsidP="00293F82">
            <w:pPr>
              <w:spacing w:line="276" w:lineRule="auto"/>
              <w:jc w:val="center"/>
            </w:pPr>
          </w:p>
        </w:tc>
      </w:tr>
    </w:tbl>
    <w:p w:rsidR="00293F82" w:rsidRDefault="00293F82" w:rsidP="00293F82"/>
    <w:sectPr w:rsidR="00293F82" w:rsidSect="00DB75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93F82"/>
    <w:rsid w:val="000C0324"/>
    <w:rsid w:val="00293F82"/>
    <w:rsid w:val="003854EE"/>
    <w:rsid w:val="003F2D26"/>
    <w:rsid w:val="006334BE"/>
    <w:rsid w:val="007509B3"/>
    <w:rsid w:val="00975565"/>
    <w:rsid w:val="009953E4"/>
    <w:rsid w:val="009C0A55"/>
    <w:rsid w:val="00BD0EC3"/>
    <w:rsid w:val="00DB7598"/>
    <w:rsid w:val="00F94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8CF4C42-6751-4067-AD22-C0FE2FFBC0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B759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293F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65</Words>
  <Characters>393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</dc:creator>
  <cp:keywords/>
  <dc:description/>
  <cp:lastModifiedBy>Karolina Jucha</cp:lastModifiedBy>
  <cp:revision>5</cp:revision>
  <dcterms:created xsi:type="dcterms:W3CDTF">2021-09-06T08:04:00Z</dcterms:created>
  <dcterms:modified xsi:type="dcterms:W3CDTF">2021-09-15T07:55:00Z</dcterms:modified>
</cp:coreProperties>
</file>